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648836" w14:textId="16196598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8</w:t>
      </w:r>
      <w:r w:rsidR="00B679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January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 7pm,</w:t>
      </w:r>
      <w:r w:rsidR="004D2668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9515FC" w:rsidRPr="009515FC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The Lounge, Old Mill Court, Liverpool Old Road, Walmer Bridge, PR4 5QU</w:t>
      </w:r>
      <w:r w:rsidR="009515FC" w:rsidRPr="009515F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9515FC" w:rsidRPr="009515FC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77777777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 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4E7A7D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D105E3" w14:textId="6FCBC3D3" w:rsidR="00D75E07" w:rsidRDefault="002736A2" w:rsidP="0035058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A261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D75E07" w:rsidRPr="008A261D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14:paraId="1913AC49" w14:textId="35E10031" w:rsidR="00161A73" w:rsidRPr="008A261D" w:rsidRDefault="00291F27" w:rsidP="00161A73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07/2023/01020/NMA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69192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Fair Acre Farm Moss Lane</w:t>
      </w:r>
      <w:r w:rsidR="0069192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69192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Little Hoole</w:t>
      </w:r>
      <w:r w:rsidR="0069192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</w:t>
      </w:r>
      <w:r w:rsidR="00691929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PR4 4SX</w:t>
      </w:r>
      <w:r w:rsidR="00691929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.</w:t>
      </w:r>
      <w:r w:rsidR="00151B21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="00151B21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Non-Material Amendment to planning approval 07/2023/00331/FUL for the proposed re-siting of Plots 3 and 4</w:t>
      </w:r>
    </w:p>
    <w:p w14:paraId="35BF3631" w14:textId="155973BA" w:rsidR="0035058C" w:rsidRPr="008B309E" w:rsidRDefault="006B68D3" w:rsidP="00244FCB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07/2023/01012/FUL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Unit 2 Longton Business Park Station Road Little Hoole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PR4 5LE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 w:rsidR="00161A73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Change of use from general industrial (class b2)/storage/distribution (class b8) to gymnastics centre (class e) together with alterations to the front elevation (south eastern facing) to create a new glazed entrance and a new roller shutter opening. new fire doors are proposed in the south eastern and south western elevations.</w:t>
      </w:r>
      <w:r w:rsidR="00161A73">
        <w:rPr>
          <w:rFonts w:ascii="Varela Round" w:hAnsi="Varela Round" w:cs="Varela Round"/>
          <w:sz w:val="23"/>
          <w:szCs w:val="23"/>
          <w:shd w:val="clear" w:color="auto" w:fill="FFFFFF"/>
        </w:rPr>
        <w:br/>
      </w:r>
    </w:p>
    <w:p w14:paraId="4864D94E" w14:textId="401097BC" w:rsidR="0017339D" w:rsidRDefault="00AA2743" w:rsidP="00942162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05407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205407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395F69" w:rsidRPr="002054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33141">
        <w:rPr>
          <w:rFonts w:ascii="Arial" w:eastAsia="Times New Roman" w:hAnsi="Arial" w:cs="Arial"/>
          <w:sz w:val="24"/>
          <w:szCs w:val="24"/>
          <w:lang w:eastAsia="en-GB"/>
        </w:rPr>
        <w:t>Dec</w:t>
      </w:r>
      <w:r w:rsidR="00395F69" w:rsidRPr="002054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05407">
        <w:rPr>
          <w:rFonts w:ascii="Arial" w:eastAsia="Times New Roman" w:hAnsi="Arial" w:cs="Arial"/>
          <w:sz w:val="24"/>
          <w:szCs w:val="24"/>
          <w:lang w:eastAsia="en-GB"/>
        </w:rPr>
        <w:t>2023</w:t>
      </w:r>
      <w:r w:rsidR="007714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33141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17339D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1165"/>
        <w:gridCol w:w="2790"/>
        <w:gridCol w:w="1143"/>
        <w:gridCol w:w="3102"/>
      </w:tblGrid>
      <w:tr w:rsidR="0017339D" w:rsidRPr="0017339D" w14:paraId="4CEAEFD8" w14:textId="77777777" w:rsidTr="0017339D">
        <w:trPr>
          <w:trHeight w:val="300"/>
        </w:trPr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738E" w14:textId="77777777" w:rsidR="0017339D" w:rsidRPr="0017339D" w:rsidRDefault="0017339D" w:rsidP="0017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Current a/c Dec 2023</w:t>
            </w:r>
          </w:p>
        </w:tc>
      </w:tr>
      <w:tr w:rsidR="0017339D" w:rsidRPr="0017339D" w14:paraId="3C270DA7" w14:textId="77777777" w:rsidTr="00C03EA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0277" w14:textId="77777777" w:rsidR="0017339D" w:rsidRPr="0017339D" w:rsidRDefault="0017339D" w:rsidP="0017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6A1" w14:textId="77777777" w:rsidR="0017339D" w:rsidRPr="0017339D" w:rsidRDefault="0017339D" w:rsidP="0017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F1CD" w14:textId="77777777" w:rsidR="0017339D" w:rsidRPr="0017339D" w:rsidRDefault="0017339D" w:rsidP="0017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£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3437" w14:textId="77777777" w:rsidR="0017339D" w:rsidRPr="0017339D" w:rsidRDefault="0017339D" w:rsidP="0017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Description </w:t>
            </w:r>
          </w:p>
        </w:tc>
      </w:tr>
      <w:tr w:rsidR="0017339D" w:rsidRPr="0017339D" w14:paraId="7ED05984" w14:textId="77777777" w:rsidTr="00FD634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9A42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1-Dec-23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A09B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0D9" w14:textId="77777777" w:rsidR="0017339D" w:rsidRPr="0017339D" w:rsidRDefault="0017339D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33.60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ED2B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Monthly website subscription</w:t>
            </w:r>
          </w:p>
        </w:tc>
      </w:tr>
      <w:tr w:rsidR="0017339D" w:rsidRPr="0017339D" w14:paraId="41F175E8" w14:textId="77777777" w:rsidTr="00FD634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276C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6-Dec-23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77D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A44E" w14:textId="77777777" w:rsidR="0017339D" w:rsidRPr="0017339D" w:rsidRDefault="0017339D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80.47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F92A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Clerk's Salary Tax Mth 8 </w:t>
            </w:r>
          </w:p>
        </w:tc>
      </w:tr>
      <w:tr w:rsidR="0017339D" w:rsidRPr="0017339D" w14:paraId="543FBE56" w14:textId="77777777" w:rsidTr="00FD634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2137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7-Dec-23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3650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B/P to: Hoole Scout Group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7427" w14:textId="77777777" w:rsidR="0017339D" w:rsidRPr="0017339D" w:rsidRDefault="0017339D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534.00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D4E2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Grant to Hoole Scout Group </w:t>
            </w:r>
          </w:p>
        </w:tc>
      </w:tr>
      <w:tr w:rsidR="0017339D" w:rsidRPr="0017339D" w14:paraId="25F84C20" w14:textId="77777777" w:rsidTr="00FD634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DA16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18-Dec-23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699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35CB" w14:textId="77777777" w:rsidR="0017339D" w:rsidRPr="0017339D" w:rsidRDefault="0017339D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27.20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A142" w14:textId="13F22C74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641588"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Clerk’s Tax</w:t>
            </w: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HRMC re Tax Mth 7 </w:t>
            </w:r>
          </w:p>
        </w:tc>
      </w:tr>
      <w:tr w:rsidR="0017339D" w:rsidRPr="0017339D" w14:paraId="3BF1F29F" w14:textId="77777777" w:rsidTr="00FD634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7E0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18-Dec-23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5474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C4E" w14:textId="77777777" w:rsidR="0017339D" w:rsidRPr="0017339D" w:rsidRDefault="0017339D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62.49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60F8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Clerk's Expenses Tax Month 9 </w:t>
            </w:r>
          </w:p>
        </w:tc>
      </w:tr>
      <w:tr w:rsidR="0017339D" w:rsidRPr="0017339D" w14:paraId="096CB6EF" w14:textId="77777777" w:rsidTr="00FD634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8026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18-Dec-23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0919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CF03" w14:textId="77777777" w:rsidR="0017339D" w:rsidRPr="0017339D" w:rsidRDefault="0017339D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30.00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7224" w14:textId="360412B9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641588"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Clerk’s Tax</w:t>
            </w: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HRMC re Tax Mth 9 </w:t>
            </w:r>
          </w:p>
        </w:tc>
      </w:tr>
      <w:tr w:rsidR="0017339D" w:rsidRPr="0017339D" w14:paraId="406DCA11" w14:textId="77777777" w:rsidTr="00FD634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8DC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18-Dec-23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05F1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B61C" w14:textId="77777777" w:rsidR="0017339D" w:rsidRPr="0017339D" w:rsidRDefault="0017339D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11.00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158D" w14:textId="56B86B6D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641588"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Clerk’s Tax</w:t>
            </w: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HRMC re Tax Mth 8 </w:t>
            </w:r>
          </w:p>
        </w:tc>
      </w:tr>
      <w:tr w:rsidR="0017339D" w:rsidRPr="0017339D" w14:paraId="50367FE4" w14:textId="77777777" w:rsidTr="00FD634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D427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18-Dec-23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E2D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E4D" w14:textId="77777777" w:rsidR="0017339D" w:rsidRPr="0017339D" w:rsidRDefault="0017339D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155.20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0487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Clerk's Salary Tax Month 9 </w:t>
            </w:r>
          </w:p>
        </w:tc>
      </w:tr>
      <w:tr w:rsidR="0017339D" w:rsidRPr="0017339D" w14:paraId="280B4976" w14:textId="77777777" w:rsidTr="00FD634D">
        <w:trPr>
          <w:trHeight w:val="9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274B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22-Dec-23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3D70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B/P to: Autocross Euroshel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DFAE" w14:textId="77777777" w:rsidR="0017339D" w:rsidRPr="0017339D" w:rsidRDefault="0017339D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15,577.20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08ED" w14:textId="77777777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 x Bus Shelters, supplied &amp; installed by Autocross Euroshel Ltd </w:t>
            </w:r>
          </w:p>
        </w:tc>
      </w:tr>
      <w:tr w:rsidR="008C1DB5" w:rsidRPr="0017339D" w14:paraId="1F9E5C1E" w14:textId="77777777" w:rsidTr="00FD634D">
        <w:trPr>
          <w:trHeight w:val="416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285" w14:textId="3803785E" w:rsidR="008C1DB5" w:rsidRPr="0017339D" w:rsidRDefault="003401F3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31-Dec23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D4A9" w14:textId="0EFA73D6" w:rsidR="008C1DB5" w:rsidRPr="0017339D" w:rsidRDefault="003401F3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Service Charge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4A69" w14:textId="2BDCBEC1" w:rsidR="008C1DB5" w:rsidRPr="0017339D" w:rsidRDefault="00107AB4" w:rsidP="00FD6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18.00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7117" w14:textId="33CF35BF" w:rsidR="008C1DB5" w:rsidRPr="0017339D" w:rsidRDefault="00107AB4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Bank charges for quarter</w:t>
            </w:r>
          </w:p>
        </w:tc>
      </w:tr>
      <w:tr w:rsidR="0017339D" w:rsidRPr="0017339D" w14:paraId="364E172C" w14:textId="77777777" w:rsidTr="0017339D">
        <w:trPr>
          <w:trHeight w:val="300"/>
        </w:trPr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F3C8" w14:textId="2B5A1104" w:rsidR="0017339D" w:rsidRPr="0017339D" w:rsidRDefault="0017339D" w:rsidP="0017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Instant Access a/c Dec 2023</w:t>
            </w:r>
          </w:p>
        </w:tc>
      </w:tr>
      <w:tr w:rsidR="0017339D" w:rsidRPr="0017339D" w14:paraId="29DF8D69" w14:textId="77777777" w:rsidTr="00C03EA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2D1" w14:textId="77777777" w:rsidR="0017339D" w:rsidRPr="0017339D" w:rsidRDefault="0017339D" w:rsidP="001733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>31-Dec-23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1FA" w14:textId="01F05187" w:rsidR="0017339D" w:rsidRPr="0017339D" w:rsidRDefault="003853C4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Credit </w:t>
            </w:r>
            <w:r w:rsidR="004A4D1E">
              <w:rPr>
                <w:rFonts w:ascii="Calibri" w:eastAsia="Times New Roman" w:hAnsi="Calibri" w:cs="Calibri"/>
                <w:color w:val="000000"/>
                <w:lang w:eastAsia="en-GB"/>
              </w:rPr>
              <w:t>Interest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3CF1" w14:textId="3BFB813E" w:rsidR="0017339D" w:rsidRPr="0017339D" w:rsidRDefault="0017339D" w:rsidP="00C03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4A4D1E" w:rsidRPr="004A4D1E">
              <w:rPr>
                <w:rFonts w:ascii="Calibri" w:eastAsia="Times New Roman" w:hAnsi="Calibri" w:cs="Calibri"/>
                <w:color w:val="FF0000"/>
                <w:lang w:eastAsia="en-GB"/>
              </w:rPr>
              <w:t>-132.00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3AE" w14:textId="09808C34" w:rsidR="0017339D" w:rsidRPr="0017339D" w:rsidRDefault="0017339D" w:rsidP="001733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733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Interest </w:t>
            </w:r>
            <w:r w:rsidR="000B5945">
              <w:rPr>
                <w:rFonts w:ascii="Calibri" w:eastAsia="Times New Roman" w:hAnsi="Calibri" w:cs="Calibri"/>
                <w:color w:val="000000"/>
                <w:lang w:eastAsia="en-GB"/>
              </w:rPr>
              <w:t>on Instant Access a/c</w:t>
            </w:r>
          </w:p>
        </w:tc>
      </w:tr>
    </w:tbl>
    <w:p w14:paraId="3E5F49F2" w14:textId="1CC08F54" w:rsidR="008836FA" w:rsidRDefault="008836FA" w:rsidP="005155D9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EE492" w14:textId="79BD9BBB" w:rsidR="00E91A09" w:rsidRPr="009B6977" w:rsidRDefault="00D75E07" w:rsidP="009B6977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B6977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9B697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6977" w:rsidRPr="009B697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9B6977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9B697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D1215" w:rsidRPr="009B6977">
        <w:rPr>
          <w:rFonts w:ascii="Arial" w:eastAsia="Times New Roman" w:hAnsi="Arial" w:cs="Arial"/>
          <w:sz w:val="24"/>
          <w:szCs w:val="24"/>
          <w:lang w:eastAsia="en-GB"/>
        </w:rPr>
        <w:t>Dec</w:t>
      </w:r>
      <w:r w:rsidR="00610601" w:rsidRPr="009B697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B6977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15A96" w:rsidRPr="009B6977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0DEF30F2" w14:textId="46F514E9" w:rsidR="00C4611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FF516A">
        <w:rPr>
          <w:rFonts w:ascii="Arial" w:eastAsia="Times New Roman" w:hAnsi="Arial" w:cs="Arial"/>
          <w:sz w:val="24"/>
          <w:szCs w:val="24"/>
          <w:lang w:eastAsia="en-GB"/>
        </w:rPr>
        <w:t xml:space="preserve"> - N</w:t>
      </w:r>
      <w:r w:rsidR="005520D5">
        <w:rPr>
          <w:rFonts w:ascii="Arial" w:eastAsia="Times New Roman" w:hAnsi="Arial" w:cs="Arial"/>
          <w:sz w:val="24"/>
          <w:szCs w:val="24"/>
          <w:lang w:eastAsia="en-GB"/>
        </w:rPr>
        <w:t>one</w:t>
      </w:r>
    </w:p>
    <w:p w14:paraId="1A7212E3" w14:textId="5CBF1333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approve financial statement as at 3</w:t>
      </w:r>
      <w:r w:rsidR="00FD1215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FD1215" w:rsidRPr="00FD1215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FD121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53B17">
        <w:rPr>
          <w:rFonts w:ascii="Arial" w:eastAsia="Times New Roman" w:hAnsi="Arial" w:cs="Arial"/>
          <w:sz w:val="24"/>
          <w:szCs w:val="24"/>
          <w:lang w:eastAsia="en-GB"/>
        </w:rPr>
        <w:t>Dec</w:t>
      </w:r>
      <w:r w:rsidR="00F773C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9712D3" w:rsidRPr="004E7A7D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3DEA94AC" w14:textId="2CE8690A" w:rsidR="00FF516A" w:rsidRDefault="00EF767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approve the </w:t>
      </w:r>
      <w:r w:rsidR="00753B17">
        <w:rPr>
          <w:rFonts w:ascii="Arial" w:eastAsia="Times New Roman" w:hAnsi="Arial" w:cs="Arial"/>
          <w:sz w:val="24"/>
          <w:szCs w:val="24"/>
          <w:lang w:eastAsia="en-GB"/>
        </w:rPr>
        <w:t xml:space="preserve">precept </w:t>
      </w:r>
      <w:r>
        <w:rPr>
          <w:rFonts w:ascii="Arial" w:eastAsia="Times New Roman" w:hAnsi="Arial" w:cs="Arial"/>
          <w:sz w:val="24"/>
          <w:szCs w:val="24"/>
          <w:lang w:eastAsia="en-GB"/>
        </w:rPr>
        <w:t>for 2024-25</w:t>
      </w:r>
    </w:p>
    <w:p w14:paraId="3CFE36FD" w14:textId="1E1A9D5F" w:rsidR="007F5927" w:rsidRDefault="007F592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C251F3">
        <w:rPr>
          <w:rFonts w:ascii="Arial" w:eastAsia="Times New Roman" w:hAnsi="Arial" w:cs="Arial"/>
          <w:sz w:val="24"/>
          <w:szCs w:val="24"/>
          <w:lang w:eastAsia="en-GB"/>
        </w:rPr>
        <w:t>approve the setting up of a direct debit to HMRC for the payment of employee’s tax</w:t>
      </w:r>
      <w:r w:rsidR="0080249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F04966D" w14:textId="634B1AAC" w:rsidR="003C1671" w:rsidRDefault="002222A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A86F22">
        <w:rPr>
          <w:rFonts w:ascii="Arial" w:eastAsia="Times New Roman" w:hAnsi="Arial" w:cs="Arial"/>
          <w:sz w:val="24"/>
          <w:szCs w:val="24"/>
          <w:lang w:eastAsia="en-GB"/>
        </w:rPr>
        <w:t>re</w:t>
      </w:r>
      <w:r w:rsidR="003C1671">
        <w:rPr>
          <w:rFonts w:ascii="Arial" w:eastAsia="Times New Roman" w:hAnsi="Arial" w:cs="Arial"/>
          <w:sz w:val="24"/>
          <w:szCs w:val="24"/>
          <w:lang w:eastAsia="en-GB"/>
        </w:rPr>
        <w:t xml:space="preserve">view </w:t>
      </w:r>
      <w:r w:rsidR="00A86F22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="00D21B99">
        <w:rPr>
          <w:rFonts w:ascii="Arial" w:eastAsia="Times New Roman" w:hAnsi="Arial" w:cs="Arial"/>
          <w:sz w:val="24"/>
          <w:szCs w:val="24"/>
          <w:lang w:eastAsia="en-GB"/>
        </w:rPr>
        <w:t xml:space="preserve">ank </w:t>
      </w:r>
      <w:r w:rsidR="00A86F22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D21B99">
        <w:rPr>
          <w:rFonts w:ascii="Arial" w:eastAsia="Times New Roman" w:hAnsi="Arial" w:cs="Arial"/>
          <w:sz w:val="24"/>
          <w:szCs w:val="24"/>
          <w:lang w:eastAsia="en-GB"/>
        </w:rPr>
        <w:t xml:space="preserve">tanding </w:t>
      </w:r>
      <w:r w:rsidR="00A86F22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D21B99">
        <w:rPr>
          <w:rFonts w:ascii="Arial" w:eastAsia="Times New Roman" w:hAnsi="Arial" w:cs="Arial"/>
          <w:sz w:val="24"/>
          <w:szCs w:val="24"/>
          <w:lang w:eastAsia="en-GB"/>
        </w:rPr>
        <w:t xml:space="preserve">rders &amp; </w:t>
      </w:r>
      <w:r w:rsidR="00A86F22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D21B99">
        <w:rPr>
          <w:rFonts w:ascii="Arial" w:eastAsia="Times New Roman" w:hAnsi="Arial" w:cs="Arial"/>
          <w:sz w:val="24"/>
          <w:szCs w:val="24"/>
          <w:lang w:eastAsia="en-GB"/>
        </w:rPr>
        <w:t xml:space="preserve">irect </w:t>
      </w:r>
      <w:r w:rsidR="00A86F22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D21B99">
        <w:rPr>
          <w:rFonts w:ascii="Arial" w:eastAsia="Times New Roman" w:hAnsi="Arial" w:cs="Arial"/>
          <w:sz w:val="24"/>
          <w:szCs w:val="24"/>
          <w:lang w:eastAsia="en-GB"/>
        </w:rPr>
        <w:t>ebits</w:t>
      </w:r>
    </w:p>
    <w:p w14:paraId="4D6A0D7B" w14:textId="230BC168" w:rsidR="000103BD" w:rsidRDefault="000103BD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review and approve the parish council’s asset register</w:t>
      </w:r>
    </w:p>
    <w:p w14:paraId="749461EF" w14:textId="70E36C7F" w:rsidR="007254DA" w:rsidRDefault="00C87DF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approve a letter to </w:t>
      </w:r>
      <w:r w:rsidR="00223ED9">
        <w:rPr>
          <w:rFonts w:ascii="Arial" w:eastAsia="Times New Roman" w:hAnsi="Arial" w:cs="Arial"/>
          <w:sz w:val="24"/>
          <w:szCs w:val="24"/>
          <w:lang w:eastAsia="en-GB"/>
        </w:rPr>
        <w:t>South Ribble Borough Council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23ED9" w:rsidRPr="00223ED9">
        <w:rPr>
          <w:rFonts w:ascii="Arial" w:eastAsia="Times New Roman" w:hAnsi="Arial" w:cs="Arial"/>
          <w:sz w:val="24"/>
          <w:szCs w:val="24"/>
          <w:lang w:eastAsia="en-GB"/>
        </w:rPr>
        <w:t>requesting a litter/dog waste bin adjacent to the bridge in Dob Lane recreation ground</w:t>
      </w:r>
    </w:p>
    <w:p w14:paraId="11771E2F" w14:textId="40392E00" w:rsidR="00F67E42" w:rsidRDefault="00F67E4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VAT Return </w:t>
      </w:r>
      <w:r w:rsidR="00B22533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="002A3430"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</w:p>
    <w:p w14:paraId="63680030" w14:textId="38498758" w:rsidR="00B22533" w:rsidRDefault="00B2253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Summer Planting</w:t>
      </w:r>
    </w:p>
    <w:p w14:paraId="54CB36CC" w14:textId="097C2503" w:rsidR="002633B1" w:rsidRDefault="002633B1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Defibrillators – Update</w:t>
      </w:r>
    </w:p>
    <w:p w14:paraId="455C3348" w14:textId="369EF365" w:rsidR="002633B1" w:rsidRDefault="002633B1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SPiD (Speed Indicator </w:t>
      </w:r>
      <w:r w:rsidR="003E7FA4">
        <w:rPr>
          <w:rFonts w:ascii="Arial" w:eastAsia="Times New Roman" w:hAnsi="Arial" w:cs="Arial"/>
          <w:sz w:val="24"/>
          <w:szCs w:val="24"/>
          <w:lang w:eastAsia="en-GB"/>
        </w:rPr>
        <w:t xml:space="preserve">Device) sign relocation </w:t>
      </w:r>
      <w:r w:rsidR="00115574">
        <w:rPr>
          <w:rFonts w:ascii="Arial" w:eastAsia="Times New Roman" w:hAnsi="Arial" w:cs="Arial"/>
          <w:sz w:val="24"/>
          <w:szCs w:val="24"/>
          <w:lang w:eastAsia="en-GB"/>
        </w:rPr>
        <w:t>– update</w:t>
      </w:r>
    </w:p>
    <w:p w14:paraId="1C76397A" w14:textId="3F03F24D" w:rsidR="00115574" w:rsidRDefault="00115574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Calendar of key decisions and responsibilities</w:t>
      </w:r>
    </w:p>
    <w:p w14:paraId="1FCD0614" w14:textId="13DEC1E9" w:rsidR="00E0274B" w:rsidRDefault="00E0274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Correspondence, </w:t>
      </w:r>
      <w:r w:rsidR="00753B17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360E78C1" w14:textId="1D9DFE99" w:rsidR="00D75E07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 and time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for the Feb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534B59ED" w14:textId="656F0BC3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or mobile phone 07966267186.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8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77DA0093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754721BB" w:rsidR="00DC2FA3" w:rsidRPr="004E7A7D" w:rsidRDefault="00951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1239C6"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4CC7A0A8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FA3" w:rsidRPr="004E7A7D" w:rsidSect="009E710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A512" w14:textId="77777777" w:rsidR="00101E63" w:rsidRDefault="00101E63" w:rsidP="004E7A7D">
      <w:pPr>
        <w:spacing w:after="0" w:line="240" w:lineRule="auto"/>
      </w:pPr>
      <w:r>
        <w:separator/>
      </w:r>
    </w:p>
  </w:endnote>
  <w:endnote w:type="continuationSeparator" w:id="0">
    <w:p w14:paraId="56D7A9E0" w14:textId="77777777" w:rsidR="00101E63" w:rsidRDefault="00101E63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4700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9A62" w14:textId="77777777" w:rsidR="00101E63" w:rsidRDefault="00101E63" w:rsidP="004E7A7D">
      <w:pPr>
        <w:spacing w:after="0" w:line="240" w:lineRule="auto"/>
      </w:pPr>
      <w:r>
        <w:separator/>
      </w:r>
    </w:p>
  </w:footnote>
  <w:footnote w:type="continuationSeparator" w:id="0">
    <w:p w14:paraId="79D34A6B" w14:textId="77777777" w:rsidR="00101E63" w:rsidRDefault="00101E63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6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538276984">
    <w:abstractNumId w:val="21"/>
  </w:num>
  <w:num w:numId="38" w16cid:durableId="491024977">
    <w:abstractNumId w:val="10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1006B"/>
    <w:rsid w:val="000103BD"/>
    <w:rsid w:val="000167B6"/>
    <w:rsid w:val="00054C7F"/>
    <w:rsid w:val="00064065"/>
    <w:rsid w:val="000A649B"/>
    <w:rsid w:val="000B5945"/>
    <w:rsid w:val="000D4CAF"/>
    <w:rsid w:val="000F18BC"/>
    <w:rsid w:val="00101E63"/>
    <w:rsid w:val="001030BD"/>
    <w:rsid w:val="00105F08"/>
    <w:rsid w:val="00107AB4"/>
    <w:rsid w:val="001126D5"/>
    <w:rsid w:val="00115574"/>
    <w:rsid w:val="001165B6"/>
    <w:rsid w:val="001239C6"/>
    <w:rsid w:val="00130EE2"/>
    <w:rsid w:val="00151117"/>
    <w:rsid w:val="00151B21"/>
    <w:rsid w:val="00152954"/>
    <w:rsid w:val="00161A73"/>
    <w:rsid w:val="0016727A"/>
    <w:rsid w:val="001715AE"/>
    <w:rsid w:val="0017339D"/>
    <w:rsid w:val="00177562"/>
    <w:rsid w:val="00196189"/>
    <w:rsid w:val="001A5223"/>
    <w:rsid w:val="001A669B"/>
    <w:rsid w:val="001D5F82"/>
    <w:rsid w:val="001E4C5F"/>
    <w:rsid w:val="001F6BA6"/>
    <w:rsid w:val="00200CF8"/>
    <w:rsid w:val="00205407"/>
    <w:rsid w:val="002222A3"/>
    <w:rsid w:val="00223ED9"/>
    <w:rsid w:val="00244FCB"/>
    <w:rsid w:val="00255B27"/>
    <w:rsid w:val="00255D9D"/>
    <w:rsid w:val="00262A90"/>
    <w:rsid w:val="002633B1"/>
    <w:rsid w:val="002736A2"/>
    <w:rsid w:val="00291F27"/>
    <w:rsid w:val="002A3430"/>
    <w:rsid w:val="002D455D"/>
    <w:rsid w:val="002E00D1"/>
    <w:rsid w:val="00305F49"/>
    <w:rsid w:val="003173BF"/>
    <w:rsid w:val="00324ECE"/>
    <w:rsid w:val="00327060"/>
    <w:rsid w:val="003401F3"/>
    <w:rsid w:val="00346F99"/>
    <w:rsid w:val="0035058C"/>
    <w:rsid w:val="00365561"/>
    <w:rsid w:val="003853C4"/>
    <w:rsid w:val="00395F69"/>
    <w:rsid w:val="003A2A81"/>
    <w:rsid w:val="003B11CA"/>
    <w:rsid w:val="003B3394"/>
    <w:rsid w:val="003B7649"/>
    <w:rsid w:val="003C1671"/>
    <w:rsid w:val="003D35B0"/>
    <w:rsid w:val="003D530E"/>
    <w:rsid w:val="003E065D"/>
    <w:rsid w:val="003E7FA4"/>
    <w:rsid w:val="003F3E13"/>
    <w:rsid w:val="0041085C"/>
    <w:rsid w:val="00416DEF"/>
    <w:rsid w:val="004325D1"/>
    <w:rsid w:val="00453738"/>
    <w:rsid w:val="00467885"/>
    <w:rsid w:val="0047485D"/>
    <w:rsid w:val="004928AA"/>
    <w:rsid w:val="004A4D1E"/>
    <w:rsid w:val="004D2668"/>
    <w:rsid w:val="004D61E4"/>
    <w:rsid w:val="004E7A7D"/>
    <w:rsid w:val="004F34FA"/>
    <w:rsid w:val="004F6B26"/>
    <w:rsid w:val="005124D6"/>
    <w:rsid w:val="00512A67"/>
    <w:rsid w:val="005155D9"/>
    <w:rsid w:val="00522028"/>
    <w:rsid w:val="00534EAC"/>
    <w:rsid w:val="005443CC"/>
    <w:rsid w:val="005520D5"/>
    <w:rsid w:val="00553715"/>
    <w:rsid w:val="00560908"/>
    <w:rsid w:val="00597463"/>
    <w:rsid w:val="00597CA0"/>
    <w:rsid w:val="005A4FCB"/>
    <w:rsid w:val="005C33A8"/>
    <w:rsid w:val="005D0ADC"/>
    <w:rsid w:val="00610601"/>
    <w:rsid w:val="0061142D"/>
    <w:rsid w:val="0061582C"/>
    <w:rsid w:val="00625F16"/>
    <w:rsid w:val="006318A1"/>
    <w:rsid w:val="00641588"/>
    <w:rsid w:val="00655985"/>
    <w:rsid w:val="00656FBC"/>
    <w:rsid w:val="00666E51"/>
    <w:rsid w:val="00673A52"/>
    <w:rsid w:val="00691929"/>
    <w:rsid w:val="00692AAF"/>
    <w:rsid w:val="006A1FD7"/>
    <w:rsid w:val="006A2848"/>
    <w:rsid w:val="006B68D3"/>
    <w:rsid w:val="006D0F68"/>
    <w:rsid w:val="006F2690"/>
    <w:rsid w:val="006F74B0"/>
    <w:rsid w:val="00717090"/>
    <w:rsid w:val="00721A11"/>
    <w:rsid w:val="007254DA"/>
    <w:rsid w:val="0073069C"/>
    <w:rsid w:val="0073785E"/>
    <w:rsid w:val="00742255"/>
    <w:rsid w:val="00753B17"/>
    <w:rsid w:val="00764D90"/>
    <w:rsid w:val="007711D0"/>
    <w:rsid w:val="007714CE"/>
    <w:rsid w:val="007B65AF"/>
    <w:rsid w:val="007C308D"/>
    <w:rsid w:val="007D360C"/>
    <w:rsid w:val="007E0C34"/>
    <w:rsid w:val="007F5927"/>
    <w:rsid w:val="008010AB"/>
    <w:rsid w:val="0080249A"/>
    <w:rsid w:val="00807F44"/>
    <w:rsid w:val="00830513"/>
    <w:rsid w:val="00830D1C"/>
    <w:rsid w:val="008350E4"/>
    <w:rsid w:val="00840273"/>
    <w:rsid w:val="0084459F"/>
    <w:rsid w:val="00845885"/>
    <w:rsid w:val="00860102"/>
    <w:rsid w:val="0086794A"/>
    <w:rsid w:val="0087494B"/>
    <w:rsid w:val="008836FA"/>
    <w:rsid w:val="0089185F"/>
    <w:rsid w:val="00892FC5"/>
    <w:rsid w:val="008A261D"/>
    <w:rsid w:val="008A34E9"/>
    <w:rsid w:val="008B309E"/>
    <w:rsid w:val="008C1DB5"/>
    <w:rsid w:val="008C7A0B"/>
    <w:rsid w:val="008D4418"/>
    <w:rsid w:val="008D7B10"/>
    <w:rsid w:val="008E313E"/>
    <w:rsid w:val="008F71A2"/>
    <w:rsid w:val="00903AA6"/>
    <w:rsid w:val="00903D8A"/>
    <w:rsid w:val="00910FFB"/>
    <w:rsid w:val="009515FC"/>
    <w:rsid w:val="00960FBA"/>
    <w:rsid w:val="009712D3"/>
    <w:rsid w:val="00983908"/>
    <w:rsid w:val="00987C44"/>
    <w:rsid w:val="009A25CD"/>
    <w:rsid w:val="009B6977"/>
    <w:rsid w:val="009C1D1B"/>
    <w:rsid w:val="009D3957"/>
    <w:rsid w:val="009E7102"/>
    <w:rsid w:val="009F2FC7"/>
    <w:rsid w:val="009F3BD6"/>
    <w:rsid w:val="00A056D4"/>
    <w:rsid w:val="00A269FB"/>
    <w:rsid w:val="00A44A37"/>
    <w:rsid w:val="00A73A8E"/>
    <w:rsid w:val="00A74D3D"/>
    <w:rsid w:val="00A86F22"/>
    <w:rsid w:val="00A971E3"/>
    <w:rsid w:val="00A97362"/>
    <w:rsid w:val="00AA2743"/>
    <w:rsid w:val="00AA7D0A"/>
    <w:rsid w:val="00AB52ED"/>
    <w:rsid w:val="00AC1BE4"/>
    <w:rsid w:val="00B0211E"/>
    <w:rsid w:val="00B13809"/>
    <w:rsid w:val="00B17DA8"/>
    <w:rsid w:val="00B22533"/>
    <w:rsid w:val="00B429A2"/>
    <w:rsid w:val="00B530DA"/>
    <w:rsid w:val="00B537A8"/>
    <w:rsid w:val="00B53EBA"/>
    <w:rsid w:val="00B55A8B"/>
    <w:rsid w:val="00B66409"/>
    <w:rsid w:val="00B67918"/>
    <w:rsid w:val="00B82A9C"/>
    <w:rsid w:val="00BA31CA"/>
    <w:rsid w:val="00BB0F60"/>
    <w:rsid w:val="00BB1655"/>
    <w:rsid w:val="00BC4007"/>
    <w:rsid w:val="00BD2494"/>
    <w:rsid w:val="00BF0CB8"/>
    <w:rsid w:val="00BF75BE"/>
    <w:rsid w:val="00C03EA7"/>
    <w:rsid w:val="00C12460"/>
    <w:rsid w:val="00C15A96"/>
    <w:rsid w:val="00C251F3"/>
    <w:rsid w:val="00C3371D"/>
    <w:rsid w:val="00C46114"/>
    <w:rsid w:val="00C476EF"/>
    <w:rsid w:val="00C62CAC"/>
    <w:rsid w:val="00C71908"/>
    <w:rsid w:val="00C834C9"/>
    <w:rsid w:val="00C87DFE"/>
    <w:rsid w:val="00CA6E64"/>
    <w:rsid w:val="00CC1462"/>
    <w:rsid w:val="00CC5791"/>
    <w:rsid w:val="00CC602B"/>
    <w:rsid w:val="00CE2773"/>
    <w:rsid w:val="00CE3769"/>
    <w:rsid w:val="00CF2A74"/>
    <w:rsid w:val="00CF2B3A"/>
    <w:rsid w:val="00CF3A27"/>
    <w:rsid w:val="00D03086"/>
    <w:rsid w:val="00D21959"/>
    <w:rsid w:val="00D21B99"/>
    <w:rsid w:val="00D21F6C"/>
    <w:rsid w:val="00D23F26"/>
    <w:rsid w:val="00D33141"/>
    <w:rsid w:val="00D37D9F"/>
    <w:rsid w:val="00D60D31"/>
    <w:rsid w:val="00D6342A"/>
    <w:rsid w:val="00D64E9B"/>
    <w:rsid w:val="00D70D2B"/>
    <w:rsid w:val="00D712F9"/>
    <w:rsid w:val="00D74BAC"/>
    <w:rsid w:val="00D75E07"/>
    <w:rsid w:val="00D8391C"/>
    <w:rsid w:val="00DA043E"/>
    <w:rsid w:val="00DA7C0F"/>
    <w:rsid w:val="00DB7677"/>
    <w:rsid w:val="00DC2FA3"/>
    <w:rsid w:val="00DD2B60"/>
    <w:rsid w:val="00DD4055"/>
    <w:rsid w:val="00DF1B5A"/>
    <w:rsid w:val="00E0274B"/>
    <w:rsid w:val="00E175EE"/>
    <w:rsid w:val="00E3588D"/>
    <w:rsid w:val="00E35BB0"/>
    <w:rsid w:val="00E42DD8"/>
    <w:rsid w:val="00E62895"/>
    <w:rsid w:val="00E758EE"/>
    <w:rsid w:val="00E91A09"/>
    <w:rsid w:val="00E978E7"/>
    <w:rsid w:val="00EA0974"/>
    <w:rsid w:val="00EE61F0"/>
    <w:rsid w:val="00EE7063"/>
    <w:rsid w:val="00EF1B0F"/>
    <w:rsid w:val="00EF5D60"/>
    <w:rsid w:val="00EF767E"/>
    <w:rsid w:val="00F1331D"/>
    <w:rsid w:val="00F22F0D"/>
    <w:rsid w:val="00F31A12"/>
    <w:rsid w:val="00F418C0"/>
    <w:rsid w:val="00F449CF"/>
    <w:rsid w:val="00F67E42"/>
    <w:rsid w:val="00F76656"/>
    <w:rsid w:val="00F773C3"/>
    <w:rsid w:val="00F859BA"/>
    <w:rsid w:val="00F86231"/>
    <w:rsid w:val="00F97551"/>
    <w:rsid w:val="00FC1450"/>
    <w:rsid w:val="00FC1947"/>
    <w:rsid w:val="00FC4183"/>
    <w:rsid w:val="00FC52FE"/>
    <w:rsid w:val="00FD1215"/>
    <w:rsid w:val="00FD316A"/>
    <w:rsid w:val="00FD634D"/>
    <w:rsid w:val="00FE787A"/>
    <w:rsid w:val="00FE78EC"/>
    <w:rsid w:val="00FF516A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hooleparishcouncil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64</cp:revision>
  <cp:lastPrinted>2023-08-17T16:13:00Z</cp:lastPrinted>
  <dcterms:created xsi:type="dcterms:W3CDTF">2023-12-26T16:33:00Z</dcterms:created>
  <dcterms:modified xsi:type="dcterms:W3CDTF">2024-01-04T16:11:00Z</dcterms:modified>
</cp:coreProperties>
</file>